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952" w:rsidRDefault="0038726F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2A6952" w:rsidRDefault="0038726F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2A6952" w:rsidRDefault="0038726F">
      <w:pPr>
        <w:ind w:left="-113" w:firstLine="821"/>
        <w:jc w:val="right"/>
      </w:pPr>
      <w:r>
        <w:tab/>
      </w:r>
      <w:r>
        <w:tab/>
        <w:t xml:space="preserve">   </w:t>
      </w:r>
    </w:p>
    <w:p w:rsidR="002A6952" w:rsidRDefault="0038726F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2A6952" w:rsidRDefault="0038726F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2A6952" w:rsidRDefault="0038726F">
      <w:pPr>
        <w:jc w:val="right"/>
      </w:pPr>
      <w:r>
        <w:t>ООО «Самарские коммунальные системы»</w:t>
      </w:r>
    </w:p>
    <w:p w:rsidR="002A6952" w:rsidRDefault="002A6952">
      <w:pPr>
        <w:ind w:left="6973" w:hanging="7080"/>
        <w:jc w:val="right"/>
      </w:pPr>
    </w:p>
    <w:p w:rsidR="002A6952" w:rsidRDefault="0038726F">
      <w:pPr>
        <w:ind w:left="5664"/>
        <w:jc w:val="right"/>
      </w:pPr>
      <w:r>
        <w:t xml:space="preserve">        ______________ В.В. Бирюков</w:t>
      </w:r>
    </w:p>
    <w:p w:rsidR="002A6952" w:rsidRDefault="002A6952">
      <w:pPr>
        <w:ind w:left="7080" w:hanging="7080"/>
        <w:jc w:val="right"/>
      </w:pPr>
    </w:p>
    <w:p w:rsidR="002A6952" w:rsidRDefault="002A6952">
      <w:pPr>
        <w:ind w:left="7080" w:hanging="7080"/>
        <w:jc w:val="right"/>
      </w:pPr>
    </w:p>
    <w:p w:rsidR="002A6952" w:rsidRDefault="0038726F">
      <w:pPr>
        <w:pStyle w:val="1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ТЕХНИЧЕСКОЕ ЗА</w:t>
      </w:r>
      <w:r w:rsidR="009E2F3C">
        <w:rPr>
          <w:rFonts w:ascii="Times New Roman" w:hAnsi="Times New Roman" w:cs="Times New Roman"/>
        </w:rPr>
        <w:t>ДАНИЕ № СКС-2022-ХВ-ИП-6.1.19.41</w:t>
      </w:r>
    </w:p>
    <w:p w:rsidR="002A6952" w:rsidRDefault="0038726F">
      <w:pPr>
        <w:jc w:val="center"/>
      </w:pPr>
      <w:r>
        <w:t>На выполнение строительно-монтажных работ по объекту</w:t>
      </w:r>
      <w:r w:rsidR="00C47EBE">
        <w:t>: «Водопроводные сети для подключения централизованной системе водоснабжения объекта</w:t>
      </w:r>
      <w:r>
        <w:t xml:space="preserve"> </w:t>
      </w:r>
      <w:bookmarkStart w:id="0" w:name="__DdeLink__352_2545676264"/>
      <w:r>
        <w:rPr>
          <w:bCs/>
        </w:rPr>
        <w:t>«</w:t>
      </w:r>
      <w:bookmarkEnd w:id="0"/>
      <w:r w:rsidR="00DD2D22" w:rsidRPr="00DD2D22">
        <w:rPr>
          <w:bCs/>
        </w:rPr>
        <w:t>Жилой дом со встроенно-пристроенными нежилыми помещениями по адресу: С</w:t>
      </w:r>
      <w:r w:rsidR="00C86C53">
        <w:rPr>
          <w:bCs/>
        </w:rPr>
        <w:t>амарская область</w:t>
      </w:r>
      <w:r w:rsidR="00DD2D22" w:rsidRPr="00DD2D22">
        <w:rPr>
          <w:bCs/>
        </w:rPr>
        <w:t>, г. Самара, Кировский р-н, ул. Советская/ул. Черемшанская. Идентификатор объекта р-6761</w:t>
      </w:r>
      <w:r>
        <w:rPr>
          <w:bCs/>
        </w:rPr>
        <w:t>».</w:t>
      </w:r>
    </w:p>
    <w:p w:rsidR="002A6952" w:rsidRDefault="002A6952">
      <w:pPr>
        <w:jc w:val="center"/>
        <w:rPr>
          <w:b/>
          <w:bCs/>
        </w:rPr>
      </w:pPr>
    </w:p>
    <w:tbl>
      <w:tblPr>
        <w:tblW w:w="10209" w:type="dxa"/>
        <w:tblInd w:w="-540" w:type="dxa"/>
        <w:tblLook w:val="0000" w:firstRow="0" w:lastRow="0" w:firstColumn="0" w:lastColumn="0" w:noHBand="0" w:noVBand="0"/>
      </w:tblPr>
      <w:tblGrid>
        <w:gridCol w:w="540"/>
        <w:gridCol w:w="3310"/>
        <w:gridCol w:w="6359"/>
      </w:tblGrid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2A6952" w:rsidRPr="004B5CD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Заказчик (наименование, адрес, платежные и контактные реквизиты)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2A6952" w:rsidRDefault="0038726F">
            <w:pPr>
              <w:jc w:val="both"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№20 от 20.02.2021г. т.+7(846)336-14-02, факс +7(846)336-89-05</w:t>
            </w:r>
          </w:p>
          <w:p w:rsidR="002A6952" w:rsidRPr="009E2F3C" w:rsidRDefault="0038726F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Основание для проведения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Наименование и местоположение объекта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C86C53">
            <w:pPr>
              <w:spacing w:before="57" w:after="57"/>
              <w:jc w:val="both"/>
            </w:pPr>
            <w:r>
              <w:t xml:space="preserve">Водопроводные сети и водопроводные ввода объекта технологического присоединения </w:t>
            </w:r>
            <w:r>
              <w:rPr>
                <w:bCs/>
              </w:rPr>
              <w:t>«</w:t>
            </w:r>
            <w:r w:rsidRPr="00DD2D22">
              <w:rPr>
                <w:bCs/>
              </w:rPr>
              <w:t>Жилой дом со встроенно-пристроенными нежи</w:t>
            </w:r>
            <w:r>
              <w:rPr>
                <w:bCs/>
              </w:rPr>
              <w:t xml:space="preserve">лыми помещениями по адресу: </w:t>
            </w:r>
            <w:r w:rsidRPr="00DD2D22">
              <w:rPr>
                <w:bCs/>
              </w:rPr>
              <w:t>г. Самара, Кировский р-н, ул. Советская/ул. Черемшанская. Идентификатор объекта р-6761</w:t>
            </w:r>
            <w:r>
              <w:rPr>
                <w:bCs/>
              </w:rPr>
              <w:t>»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Источник финансирования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Цель и назначение работы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C13697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 w:rsidRPr="003A7232">
              <w:rPr>
                <w:rFonts w:ascii="Times New Roman" w:hAnsi="Times New Roman" w:cs="Times New Roman"/>
              </w:rPr>
              <w:t xml:space="preserve">Устройство водопроводных сетей </w:t>
            </w:r>
            <w:r w:rsidRPr="003A7232">
              <w:rPr>
                <w:rFonts w:ascii="Times New Roman" w:hAnsi="Times New Roman" w:cs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2A6952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A25AE6">
            <w:pPr>
              <w:suppressAutoHyphens/>
              <w:snapToGrid w:val="0"/>
              <w:ind w:left="57"/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проектом </w:t>
            </w:r>
            <w:bookmarkStart w:id="1" w:name="__DdeLink__5370_2225010108"/>
            <w:r>
              <w:rPr>
                <w:rFonts w:eastAsia="Tahoma" w:cs="Tahoma"/>
                <w:bCs/>
                <w:color w:val="00000A"/>
              </w:rPr>
              <w:t xml:space="preserve">№ </w:t>
            </w:r>
            <w:bookmarkEnd w:id="1"/>
            <w:r w:rsidR="00E20DF3">
              <w:rPr>
                <w:rFonts w:eastAsia="Tahoma" w:cs="Tahoma"/>
                <w:bCs/>
                <w:color w:val="00000A"/>
              </w:rPr>
              <w:t>06-03-21-51/47-НВ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Режим работы производства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8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Состав работ, выполняемых заказчиком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 w:after="120"/>
              <w:jc w:val="both"/>
            </w:pPr>
            <w:r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2A6952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9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Состав и вид работ, выполняемых подрядчиком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 xml:space="preserve">Выполнение комплекса работ по подключению в соответствии с проектом </w:t>
            </w:r>
            <w:r w:rsidR="00E20DF3">
              <w:rPr>
                <w:rFonts w:eastAsia="Tahoma" w:cs="Tahoma"/>
                <w:bCs/>
                <w:color w:val="00000A"/>
              </w:rPr>
              <w:t>№ 06-03-21-51/47-НВ</w:t>
            </w:r>
            <w:r>
              <w:rPr>
                <w:rFonts w:eastAsia="Tahoma" w:cs="Tahoma"/>
                <w:bCs/>
                <w:color w:val="00000A"/>
              </w:rPr>
              <w:t xml:space="preserve"> и</w:t>
            </w:r>
            <w:r>
              <w:t xml:space="preserve"> настоящим ТЗ.</w:t>
            </w:r>
          </w:p>
          <w:p w:rsidR="002A6952" w:rsidRDefault="0038726F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2A6952" w:rsidRDefault="0038726F">
            <w:pPr>
              <w:jc w:val="both"/>
            </w:pPr>
            <w:proofErr w:type="gramStart"/>
            <w:r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2A6952" w:rsidRDefault="0038726F">
            <w:pPr>
              <w:jc w:val="both"/>
            </w:pPr>
            <w:r>
              <w:t>7. Сдача территории после выполнения благоустройства</w:t>
            </w:r>
          </w:p>
          <w:p w:rsidR="002A6952" w:rsidRDefault="0038726F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2A6952" w:rsidRDefault="0038726F">
            <w:pPr>
              <w:spacing w:after="120"/>
              <w:jc w:val="both"/>
            </w:pPr>
            <w:r>
              <w:t xml:space="preserve">9.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 xml:space="preserve">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</w:t>
            </w:r>
          </w:p>
        </w:tc>
      </w:tr>
      <w:tr w:rsidR="002A6952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10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A25AE6">
            <w:r>
              <w:t>Поставку материалов осуществляет подрядчик. Тип и наименование – в соответствии с проектом №</w:t>
            </w:r>
            <w:r w:rsidR="00A25AE6">
              <w:t xml:space="preserve"> </w:t>
            </w:r>
            <w:r w:rsidR="003C6EB3">
              <w:rPr>
                <w:rFonts w:eastAsia="Tahoma" w:cs="Tahoma"/>
                <w:bCs/>
                <w:color w:val="00000A"/>
              </w:rPr>
              <w:t>06-03-21-51/47-НВ</w:t>
            </w:r>
            <w:r>
              <w:rPr>
                <w:rFonts w:eastAsia="Tahoma" w:cs="Tahoma"/>
                <w:bCs/>
                <w:color w:val="00000A"/>
              </w:rPr>
              <w:t>.</w:t>
            </w:r>
            <w:r>
              <w:t xml:space="preserve"> Гарантийный срок на запорную арматуру должен составлять 10 лет. 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Состав разделов документации и требования к их содержанию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2A6952" w:rsidRDefault="0038726F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2A6952" w:rsidRDefault="0038726F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2A6952" w:rsidRDefault="0038726F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2A6952" w:rsidRDefault="0038726F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2A6952" w:rsidRDefault="0038726F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</w:t>
            </w:r>
            <w:r w:rsidR="00A25AE6">
              <w:t xml:space="preserve"> на бумажном носителе и на эл. носителе в редактируемом формате </w:t>
            </w:r>
            <w:r w:rsidR="00A25AE6">
              <w:rPr>
                <w:lang w:val="en-US"/>
              </w:rPr>
              <w:t>DWG</w:t>
            </w:r>
            <w:r>
              <w:t xml:space="preserve"> .</w:t>
            </w:r>
          </w:p>
          <w:p w:rsidR="002A6952" w:rsidRDefault="0038726F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t>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Оформление принимаемых решений в ходе выполнения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2A6952" w:rsidRDefault="0038726F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2A6952" w:rsidRDefault="0038726F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технологическим решениям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Исходные данные для выполнения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Проект </w:t>
            </w:r>
            <w:r>
              <w:rPr>
                <w:rFonts w:eastAsia="Tahoma" w:cs="Tahoma"/>
                <w:bCs/>
                <w:color w:val="00000A"/>
              </w:rPr>
              <w:t xml:space="preserve">№ </w:t>
            </w:r>
            <w:r>
              <w:t>на выполнение работ по наружным сетям водоснабжения.</w:t>
            </w:r>
          </w:p>
        </w:tc>
      </w:tr>
      <w:tr w:rsidR="002A6952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сметной документации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природоохранным мероприятиям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2A6952" w:rsidRDefault="0038726F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 xml:space="preserve">Требования к архитектурным, </w:t>
            </w:r>
            <w:r>
              <w:lastRenderedPageBreak/>
              <w:t>конструктивным и объемно-планировочным решениям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r>
              <w:lastRenderedPageBreak/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>№ 06-03-21-51/47-НВ</w:t>
            </w:r>
            <w:r>
              <w:rPr>
                <w:rFonts w:eastAsia="Tahoma" w:cs="Tahoma"/>
                <w:bCs/>
                <w:color w:val="00000A"/>
              </w:rPr>
              <w:t xml:space="preserve">  </w:t>
            </w:r>
          </w:p>
        </w:tc>
      </w:tr>
      <w:tr w:rsidR="002A6952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18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схеме планировочной организации земельного участка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>№ 06-03-21-51/47-НВ</w:t>
            </w:r>
            <w:r>
              <w:rPr>
                <w:rFonts w:eastAsia="Tahoma" w:cs="Tahoma"/>
                <w:bCs/>
                <w:color w:val="00000A"/>
              </w:rPr>
              <w:t xml:space="preserve">  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19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Технические требования к технологическому оборудованию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>№ 06-03-21-51/47-НВ</w:t>
            </w:r>
            <w:r>
              <w:rPr>
                <w:rFonts w:eastAsia="Tahoma" w:cs="Tahoma"/>
                <w:bCs/>
                <w:color w:val="00000A"/>
              </w:rPr>
              <w:t xml:space="preserve">  </w:t>
            </w:r>
          </w:p>
        </w:tc>
      </w:tr>
      <w:tr w:rsidR="002A6952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20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утилизации (захоронению) отходов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 w:after="120"/>
              <w:jc w:val="both"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разработке инженерно-технических мероприятий гражданской обор</w:t>
            </w:r>
            <w:r w:rsidR="00DE5184">
              <w:t>он</w:t>
            </w:r>
            <w:r>
              <w:t>ы и мероприятий по предупреждению чрезвычайных ситуаций (ИТМ ГОЧС)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Сроки выполнения работ (по основным этапам)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EF2E24" w:rsidP="004B5CD0">
            <w:pPr>
              <w:jc w:val="both"/>
            </w:pPr>
            <w:r>
              <w:rPr>
                <w:rFonts w:cs="Tahoma"/>
              </w:rPr>
              <w:t xml:space="preserve">60 календарных дней </w:t>
            </w:r>
            <w:proofErr w:type="gramStart"/>
            <w:r>
              <w:rPr>
                <w:rFonts w:cs="Tahoma"/>
              </w:rPr>
              <w:t xml:space="preserve">с </w:t>
            </w:r>
            <w:r w:rsidR="004B5CD0">
              <w:rPr>
                <w:rFonts w:cs="Tahoma"/>
              </w:rPr>
              <w:t>даты заключения</w:t>
            </w:r>
            <w:proofErr w:type="gramEnd"/>
            <w:r w:rsidR="004B5CD0">
              <w:rPr>
                <w:rFonts w:cs="Tahoma"/>
              </w:rPr>
              <w:t xml:space="preserve"> договора.</w:t>
            </w:r>
          </w:p>
        </w:tc>
      </w:tr>
      <w:tr w:rsidR="002A6952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согласованию проектной документации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Pr="0038726F" w:rsidRDefault="0038726F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</w:t>
            </w:r>
            <w:r w:rsidRPr="0038726F">
              <w:t xml:space="preserve"> </w:t>
            </w:r>
            <w:r>
              <w:t xml:space="preserve">и внесены в </w:t>
            </w:r>
            <w:bookmarkStart w:id="2" w:name="_GoBack"/>
            <w:bookmarkEnd w:id="2"/>
            <w:r>
              <w:t>проектную документацию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2A6952" w:rsidRDefault="0038726F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2A6952" w:rsidRDefault="0038726F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Дополнительные требования и особые условия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2A6952" w:rsidRDefault="0038726F">
            <w:pPr>
              <w:snapToGrid w:val="0"/>
              <w:jc w:val="both"/>
            </w:pPr>
            <w:r>
              <w:lastRenderedPageBreak/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2A6952" w:rsidRDefault="0038726F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2A6952" w:rsidRDefault="0038726F">
            <w:pPr>
              <w:snapToGrid w:val="0"/>
              <w:jc w:val="both"/>
            </w:pPr>
            <w:r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2A6952" w:rsidRDefault="0038726F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2A6952" w:rsidRDefault="0038726F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сети водоснабжения и восстановлению благоустройства в полном объеме.</w:t>
            </w:r>
          </w:p>
          <w:p w:rsidR="002A6952" w:rsidRDefault="0038726F">
            <w:pPr>
              <w:snapToGrid w:val="0"/>
              <w:jc w:val="both"/>
            </w:pPr>
            <w:r>
              <w:rPr>
                <w:rFonts w:cs="Tahoma"/>
              </w:rPr>
              <w:t>7.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2A6952" w:rsidRDefault="0038726F">
            <w:pPr>
              <w:spacing w:after="120"/>
              <w:jc w:val="both"/>
            </w:pPr>
            <w:r>
              <w:t>8. Гарантия на выполненные работы 5 лет.</w:t>
            </w:r>
          </w:p>
        </w:tc>
      </w:tr>
    </w:tbl>
    <w:p w:rsidR="002A6952" w:rsidRDefault="002A6952">
      <w:pPr>
        <w:jc w:val="both"/>
        <w:outlineLvl w:val="0"/>
      </w:pPr>
    </w:p>
    <w:p w:rsidR="002A6952" w:rsidRDefault="0038726F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водоснабжения</w:t>
      </w:r>
    </w:p>
    <w:p w:rsidR="002A6952" w:rsidRDefault="0038726F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  <w:t>2. Реестр выполненных работ</w:t>
      </w:r>
    </w:p>
    <w:p w:rsidR="002A6952" w:rsidRDefault="002A6952">
      <w:pPr>
        <w:jc w:val="both"/>
      </w:pPr>
    </w:p>
    <w:p w:rsidR="002A6952" w:rsidRDefault="002A6952"/>
    <w:p w:rsidR="002A6952" w:rsidRDefault="002A6952"/>
    <w:p w:rsidR="002A6952" w:rsidRDefault="0038726F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Д.С. Ракицкий</w:t>
      </w:r>
    </w:p>
    <w:p w:rsidR="002A6952" w:rsidRDefault="0038726F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2A6952" w:rsidRDefault="002A6952">
      <w:pPr>
        <w:spacing w:before="240"/>
      </w:pPr>
    </w:p>
    <w:sectPr w:rsidR="002A6952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E666F"/>
    <w:multiLevelType w:val="multilevel"/>
    <w:tmpl w:val="E3CCC734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4DCD7E40"/>
    <w:multiLevelType w:val="multilevel"/>
    <w:tmpl w:val="6264068E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79A803E8"/>
    <w:multiLevelType w:val="multilevel"/>
    <w:tmpl w:val="09882B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2"/>
    <w:rsid w:val="002A6952"/>
    <w:rsid w:val="0038726F"/>
    <w:rsid w:val="003C6EB3"/>
    <w:rsid w:val="004B5CD0"/>
    <w:rsid w:val="009E2F3C"/>
    <w:rsid w:val="00A25AE6"/>
    <w:rsid w:val="00C13697"/>
    <w:rsid w:val="00C47EBE"/>
    <w:rsid w:val="00C86C53"/>
    <w:rsid w:val="00DD2D22"/>
    <w:rsid w:val="00DE5184"/>
    <w:rsid w:val="00E20DF3"/>
    <w:rsid w:val="00EF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E3AB9-6064-48C3-9946-057075FE4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Овсиенко Римма Касымовна</cp:lastModifiedBy>
  <cp:revision>12</cp:revision>
  <cp:lastPrinted>2018-09-17T13:38:00Z</cp:lastPrinted>
  <dcterms:created xsi:type="dcterms:W3CDTF">2022-09-22T10:21:00Z</dcterms:created>
  <dcterms:modified xsi:type="dcterms:W3CDTF">2023-02-06T11:54:00Z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